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7650" w14:textId="77777777" w:rsidR="004230D2" w:rsidRDefault="004230D2" w:rsidP="004230D2">
      <w:pPr>
        <w:rPr>
          <w:b/>
          <w:bCs/>
        </w:rPr>
      </w:pPr>
      <w:r w:rsidRPr="004230D2">
        <w:rPr>
          <w:b/>
          <w:bCs/>
        </w:rPr>
        <w:t xml:space="preserve">Teatr sercem Festiwalu Warszawa Singera: Wielkie produkcje, występy gościnne i czytania </w:t>
      </w:r>
      <w:proofErr w:type="spellStart"/>
      <w:r w:rsidRPr="004230D2">
        <w:rPr>
          <w:b/>
          <w:bCs/>
        </w:rPr>
        <w:t>performatywne</w:t>
      </w:r>
      <w:proofErr w:type="spellEnd"/>
    </w:p>
    <w:p w14:paraId="0A5D1182" w14:textId="77777777" w:rsidR="008323EB" w:rsidRPr="004230D2" w:rsidRDefault="008323EB" w:rsidP="004230D2"/>
    <w:p w14:paraId="1A129AB4" w14:textId="77777777" w:rsidR="004230D2" w:rsidRDefault="004230D2" w:rsidP="004230D2">
      <w:r w:rsidRPr="004230D2">
        <w:t xml:space="preserve">Tegoroczna, 23. edycja Festiwalu Warszawa Singera ponownie udowadnia, że sztuka żywego słowa stanowi centralny punkt jego programu. Festiwalowa publiczność będzie miała okazję obcować z bogatą paletą form scenicznych: od flagowych, monumentalnych spektakli repertuarowych Teatru Żydowskiego, przez wyjątkowe produkcje muzyczno-kabaretowe, aż po eksperymentalne występy gościnne oraz skłaniające do refleksji czytania </w:t>
      </w:r>
      <w:proofErr w:type="spellStart"/>
      <w:r w:rsidRPr="004230D2">
        <w:t>performatywne</w:t>
      </w:r>
      <w:proofErr w:type="spellEnd"/>
      <w:r w:rsidRPr="004230D2">
        <w:t xml:space="preserve">. </w:t>
      </w:r>
    </w:p>
    <w:p w14:paraId="7A8B8C37" w14:textId="26655FA2" w:rsidR="004230D2" w:rsidRPr="004230D2" w:rsidRDefault="004230D2" w:rsidP="004230D2">
      <w:r w:rsidRPr="004230D2">
        <w:t xml:space="preserve">Wspólnym mianownikiem tegorocznych propozycji niezmiennie pozostaje głęboki dialog z pamięcią, tradycją oraz współczesnością. </w:t>
      </w:r>
    </w:p>
    <w:p w14:paraId="568F0550" w14:textId="77777777" w:rsidR="004230D2" w:rsidRPr="004230D2" w:rsidRDefault="004230D2" w:rsidP="004230D2">
      <w:r w:rsidRPr="004230D2">
        <w:t>Poniżej prezentujemy krótki przewodnik po tegorocznym bloku teatralnym:</w:t>
      </w:r>
    </w:p>
    <w:p w14:paraId="47CBC2E0" w14:textId="77777777" w:rsidR="004230D2" w:rsidRPr="004230D2" w:rsidRDefault="004230D2" w:rsidP="004230D2">
      <w:pPr>
        <w:rPr>
          <w:b/>
          <w:bCs/>
        </w:rPr>
      </w:pPr>
      <w:r w:rsidRPr="004230D2">
        <w:rPr>
          <w:b/>
          <w:bCs/>
        </w:rPr>
        <w:t>Spektakle repertuarowe i produkcje Teatru Żydowskiego</w:t>
      </w:r>
    </w:p>
    <w:p w14:paraId="6EFFEC08" w14:textId="77777777" w:rsidR="004230D2" w:rsidRPr="004230D2" w:rsidRDefault="004230D2" w:rsidP="004230D2">
      <w:pPr>
        <w:numPr>
          <w:ilvl w:val="0"/>
          <w:numId w:val="1"/>
        </w:numPr>
      </w:pPr>
      <w:r w:rsidRPr="004230D2">
        <w:rPr>
          <w:b/>
          <w:bCs/>
        </w:rPr>
        <w:t>„Gołda Tencer zaprasza: Szlagiery żydowskiego kabaretu”, reż. Gołda Tencer</w:t>
      </w:r>
    </w:p>
    <w:p w14:paraId="6B0ED4E2" w14:textId="4AEBC899" w:rsidR="004230D2" w:rsidRPr="004230D2" w:rsidRDefault="004230D2" w:rsidP="004230D2">
      <w:pPr>
        <w:ind w:left="1440"/>
      </w:pPr>
      <w:r w:rsidRPr="004230D2">
        <w:t xml:space="preserve">Energetyczne i pełne humoru widowisko przywołujące najwspanialsze tradycje przedwojennej warszawskiej sceny kabaretowej. Spektakl tętni żydowską liryką i humorem, prezentując słynne skecze (w tym kultowy hit „Sęk” Konrada Toma w wykonaniu Henryka </w:t>
      </w:r>
      <w:proofErr w:type="spellStart"/>
      <w:r w:rsidRPr="004230D2">
        <w:t>Rajfera</w:t>
      </w:r>
      <w:proofErr w:type="spellEnd"/>
      <w:r w:rsidRPr="004230D2">
        <w:t xml:space="preserve"> i Marka Węglarskiego) oraz piosenki do tekstów Tuwima, Jurandota czy Hemara. Ważnym, wzruszającym punktem programu jest pieśń „</w:t>
      </w:r>
      <w:proofErr w:type="spellStart"/>
      <w:r w:rsidRPr="004230D2">
        <w:t>Majn</w:t>
      </w:r>
      <w:proofErr w:type="spellEnd"/>
      <w:r w:rsidRPr="004230D2">
        <w:t xml:space="preserve"> </w:t>
      </w:r>
      <w:proofErr w:type="spellStart"/>
      <w:r w:rsidRPr="004230D2">
        <w:t>jidisze</w:t>
      </w:r>
      <w:proofErr w:type="spellEnd"/>
      <w:r w:rsidRPr="004230D2">
        <w:t xml:space="preserve"> </w:t>
      </w:r>
      <w:proofErr w:type="spellStart"/>
      <w:r w:rsidRPr="004230D2">
        <w:t>mame</w:t>
      </w:r>
      <w:proofErr w:type="spellEnd"/>
      <w:r w:rsidRPr="004230D2">
        <w:t xml:space="preserve">” w interpretacji samej reżyserki. Spektakl podejmuje problematykę ciągłości tradycji literackiej i ocalenia smaku dawnego humoru we współczesnej interpretacji. </w:t>
      </w:r>
    </w:p>
    <w:p w14:paraId="3309C42F" w14:textId="31298DDC" w:rsidR="004230D2" w:rsidRPr="004230D2" w:rsidRDefault="004230D2" w:rsidP="004230D2">
      <w:pPr>
        <w:numPr>
          <w:ilvl w:val="0"/>
          <w:numId w:val="1"/>
        </w:numPr>
      </w:pPr>
      <w:r w:rsidRPr="004230D2">
        <w:rPr>
          <w:b/>
          <w:bCs/>
        </w:rPr>
        <w:t>„Dziedzictwo”</w:t>
      </w:r>
      <w:r>
        <w:rPr>
          <w:b/>
          <w:bCs/>
        </w:rPr>
        <w:t xml:space="preserve"> I. B Singer</w:t>
      </w:r>
      <w:r w:rsidRPr="004230D2">
        <w:rPr>
          <w:b/>
          <w:bCs/>
        </w:rPr>
        <w:t>, reż. Robert Talarczyk</w:t>
      </w:r>
    </w:p>
    <w:p w14:paraId="18B81013" w14:textId="4623150F" w:rsidR="004230D2" w:rsidRPr="004230D2" w:rsidRDefault="004230D2" w:rsidP="004230D2">
      <w:pPr>
        <w:ind w:left="1440"/>
      </w:pPr>
      <w:r w:rsidRPr="004230D2">
        <w:t xml:space="preserve">Monumentalna saga rodzinna oparta na motywach powieści „Dwór” i „Spuścizna” noblisty </w:t>
      </w:r>
      <w:proofErr w:type="spellStart"/>
      <w:r w:rsidRPr="004230D2">
        <w:t>Icchoka</w:t>
      </w:r>
      <w:proofErr w:type="spellEnd"/>
      <w:r w:rsidRPr="004230D2">
        <w:t xml:space="preserve"> </w:t>
      </w:r>
      <w:proofErr w:type="spellStart"/>
      <w:r w:rsidRPr="004230D2">
        <w:t>Baszewisa</w:t>
      </w:r>
      <w:proofErr w:type="spellEnd"/>
      <w:r w:rsidRPr="004230D2">
        <w:t xml:space="preserve"> Singera, ukazywana jako żydowskie „Noce i dnie”. Fabuła ogniskuje się wokół domu patriarchy rodu, Kalmana </w:t>
      </w:r>
      <w:proofErr w:type="spellStart"/>
      <w:r w:rsidRPr="004230D2">
        <w:t>Jakobiego</w:t>
      </w:r>
      <w:proofErr w:type="spellEnd"/>
      <w:r w:rsidRPr="004230D2">
        <w:t xml:space="preserve"> (w tej roli Robert Talarczyk oraz Jerzy Walczak) – religijnego biznesmena starającego się uchronić </w:t>
      </w:r>
      <w:r>
        <w:t>rodzinę</w:t>
      </w:r>
      <w:r w:rsidRPr="004230D2">
        <w:t xml:space="preserve"> przed chaosem</w:t>
      </w:r>
      <w:r>
        <w:t xml:space="preserve"> egzystencjalnym i ekonomicznym</w:t>
      </w:r>
      <w:r w:rsidRPr="004230D2">
        <w:t xml:space="preserve">. Przeciwwagą są losy jego niezależnej żony Klary, pragnącej żyć po europejsku, oraz młodego lekarza </w:t>
      </w:r>
      <w:proofErr w:type="spellStart"/>
      <w:r w:rsidRPr="004230D2">
        <w:t>Azriela</w:t>
      </w:r>
      <w:proofErr w:type="spellEnd"/>
      <w:r w:rsidRPr="004230D2">
        <w:t xml:space="preserve">, rozdartego między wiarą a nauką. Spektakl, przygotowany z okazji 75-lecia Teatru Żydowskiego, dotyka bolesnej problematyki zmierzchu epoki, odchodzenia od ortodoksji, rozluźniania więzi z judaizmem oraz iluzji posiadania kontroli nad życiem bliskich w obliczu gwałtownych przemian historycznych. </w:t>
      </w:r>
    </w:p>
    <w:p w14:paraId="684D69F0" w14:textId="77777777" w:rsidR="004230D2" w:rsidRPr="004230D2" w:rsidRDefault="004230D2" w:rsidP="004230D2">
      <w:pPr>
        <w:numPr>
          <w:ilvl w:val="0"/>
          <w:numId w:val="1"/>
        </w:numPr>
      </w:pPr>
      <w:r w:rsidRPr="004230D2">
        <w:rPr>
          <w:b/>
          <w:bCs/>
        </w:rPr>
        <w:t>„BUJDAGRANDA”, reż. Joanna Drozda</w:t>
      </w:r>
    </w:p>
    <w:p w14:paraId="7CE60F80" w14:textId="4017685C" w:rsidR="004230D2" w:rsidRPr="004230D2" w:rsidRDefault="004230D2" w:rsidP="004230D2">
      <w:pPr>
        <w:ind w:left="1440"/>
      </w:pPr>
      <w:r w:rsidRPr="004230D2">
        <w:t xml:space="preserve">Żywiołowa, autorska komedia muzyczna z aranżacjami Tomasza Filipczaka, która przenosi widzów wprost do międzywojennej Warszawy – świata </w:t>
      </w:r>
      <w:r w:rsidRPr="004230D2">
        <w:lastRenderedPageBreak/>
        <w:t xml:space="preserve">legendarnego kabaretu Qui Pro Quo oraz kawiarni Mała Ziemiańska. Na scenie ożywają ikoniczne postaci epoki: </w:t>
      </w:r>
      <w:proofErr w:type="spellStart"/>
      <w:r w:rsidRPr="004230D2">
        <w:t>Ordonka</w:t>
      </w:r>
      <w:proofErr w:type="spellEnd"/>
      <w:r w:rsidRPr="004230D2">
        <w:t xml:space="preserve">, Mira Zimińska, Julian Tuwim, Antoni Słonimski czy Fryderyk </w:t>
      </w:r>
      <w:proofErr w:type="spellStart"/>
      <w:r w:rsidRPr="004230D2">
        <w:t>Jarosy</w:t>
      </w:r>
      <w:proofErr w:type="spellEnd"/>
      <w:r w:rsidRPr="004230D2">
        <w:t xml:space="preserve">. Umieszczenie widzów przy kawiarnianych stolikach pozwala im wtopić się w przestrzeń artystycznej rywalizacji, romansów i ciętych ripost. Spektakl porusza tematy wolności twórczej, autokreacji oraz wpływu przedwojennej bohemy na fundamenty współczesnej polskiej kultury. </w:t>
      </w:r>
    </w:p>
    <w:p w14:paraId="20ED903F" w14:textId="77777777" w:rsidR="004230D2" w:rsidRPr="004230D2" w:rsidRDefault="004230D2" w:rsidP="004230D2">
      <w:pPr>
        <w:numPr>
          <w:ilvl w:val="0"/>
          <w:numId w:val="1"/>
        </w:numPr>
      </w:pPr>
      <w:r w:rsidRPr="004230D2">
        <w:rPr>
          <w:b/>
          <w:bCs/>
        </w:rPr>
        <w:t>„</w:t>
      </w:r>
      <w:proofErr w:type="spellStart"/>
      <w:r w:rsidRPr="004230D2">
        <w:rPr>
          <w:b/>
          <w:bCs/>
        </w:rPr>
        <w:t>Szir</w:t>
      </w:r>
      <w:proofErr w:type="spellEnd"/>
      <w:r w:rsidRPr="004230D2">
        <w:rPr>
          <w:b/>
          <w:bCs/>
        </w:rPr>
        <w:t xml:space="preserve"> ha-</w:t>
      </w:r>
      <w:proofErr w:type="spellStart"/>
      <w:r w:rsidRPr="004230D2">
        <w:rPr>
          <w:b/>
          <w:bCs/>
        </w:rPr>
        <w:t>Szirim</w:t>
      </w:r>
      <w:proofErr w:type="spellEnd"/>
      <w:r w:rsidRPr="004230D2">
        <w:rPr>
          <w:b/>
          <w:bCs/>
        </w:rPr>
        <w:t xml:space="preserve"> | Pieśń nad pieśniami”, reż. Jakub Lewandowski</w:t>
      </w:r>
    </w:p>
    <w:p w14:paraId="54C38658" w14:textId="4A587F45" w:rsidR="004230D2" w:rsidRPr="004230D2" w:rsidRDefault="004230D2" w:rsidP="004230D2">
      <w:pPr>
        <w:ind w:left="1440"/>
      </w:pPr>
      <w:r w:rsidRPr="004230D2">
        <w:t>Poetycka i zmysłowa realizacja jednego z najstarszych tekstów biblijnych, interpretowana na scenie przez młodych aktorów: Adriannę Kieś i Daniela „</w:t>
      </w:r>
      <w:proofErr w:type="spellStart"/>
      <w:r w:rsidRPr="004230D2">
        <w:t>Czaczę</w:t>
      </w:r>
      <w:proofErr w:type="spellEnd"/>
      <w:r w:rsidRPr="004230D2">
        <w:t xml:space="preserve">” Antoniewicza. Spektakl, łączący język polski z elementami jidysz, przedstawia uniwersalną opowieść o Oblubieńcu i Oblubienicy. Problematyka spektaklu koncentruje się na poszukiwaniu czystości dobrych emocji w czasach otwartych konfliktów i wojen. Reżyser ukazuje miłość cielesną i emocjonalną nie w opozycji do duchowości, lecz jako jej bezpośredni język, odsyłając do rajskiej wizji relacji opartej na zachwycie, szacunku i godności, wolnej od dominacji czy uprzedmiotowienia. </w:t>
      </w:r>
    </w:p>
    <w:p w14:paraId="6C05C66B" w14:textId="77777777" w:rsidR="004230D2" w:rsidRPr="004230D2" w:rsidRDefault="004230D2" w:rsidP="004230D2">
      <w:pPr>
        <w:numPr>
          <w:ilvl w:val="0"/>
          <w:numId w:val="1"/>
        </w:numPr>
      </w:pPr>
      <w:r w:rsidRPr="004230D2">
        <w:rPr>
          <w:b/>
          <w:bCs/>
        </w:rPr>
        <w:t>„M. Faktor. Narodziny Piękna”, reż. Agata Biziuk</w:t>
      </w:r>
    </w:p>
    <w:p w14:paraId="3499D8A7" w14:textId="1978CCE0" w:rsidR="004230D2" w:rsidRPr="004230D2" w:rsidRDefault="004230D2" w:rsidP="004230D2">
      <w:pPr>
        <w:ind w:left="1440"/>
      </w:pPr>
      <w:r>
        <w:t>M</w:t>
      </w:r>
      <w:r w:rsidRPr="004230D2">
        <w:t>usical</w:t>
      </w:r>
      <w:r>
        <w:t xml:space="preserve"> </w:t>
      </w:r>
      <w:proofErr w:type="spellStart"/>
      <w:r w:rsidRPr="004230D2">
        <w:rPr>
          <w:i/>
          <w:iCs/>
        </w:rPr>
        <w:t>glamour</w:t>
      </w:r>
      <w:proofErr w:type="spellEnd"/>
      <w:r w:rsidRPr="004230D2">
        <w:t xml:space="preserve"> z muzyką Stanisława Pawlaka i tekstami Anny Domalewskiej, opowiadający fascynujące losy Maksymiliana </w:t>
      </w:r>
      <w:proofErr w:type="spellStart"/>
      <w:r w:rsidRPr="004230D2">
        <w:t>Faktorowicza</w:t>
      </w:r>
      <w:proofErr w:type="spellEnd"/>
      <w:r w:rsidRPr="004230D2">
        <w:t xml:space="preserve"> – urodzonego w Zduńskiej Woli żydowskiego chłopca, który poprzez Łódź, Moskwę i ucieczkę przed antysemityzmem dotarł do USA, tworząc globalne imperium kosmetyczne Max </w:t>
      </w:r>
      <w:proofErr w:type="spellStart"/>
      <w:r w:rsidRPr="004230D2">
        <w:t>Factor</w:t>
      </w:r>
      <w:proofErr w:type="spellEnd"/>
      <w:r w:rsidRPr="004230D2">
        <w:t xml:space="preserve">. Akcja toczy się w zgiełku hollywoodzkiego studia filmowego, ukazując współpracę bohatera z gigantami kina, takimi jak Pola Negri czy Charlie Chaplin. Spektakl analizuje mechanizmy narodzin współczesnego przemysłu „fabryki snów”, podejmując problematykę siły autokreacji, ceny sukcesu oraz dążenia do urzeczywistnienia amerykańskiego snu mimo dziejowych przeciwności. </w:t>
      </w:r>
    </w:p>
    <w:p w14:paraId="0D195A29" w14:textId="77777777" w:rsidR="004230D2" w:rsidRPr="004230D2" w:rsidRDefault="004230D2" w:rsidP="004230D2">
      <w:pPr>
        <w:rPr>
          <w:b/>
          <w:bCs/>
        </w:rPr>
      </w:pPr>
      <w:r w:rsidRPr="004230D2">
        <w:rPr>
          <w:b/>
          <w:bCs/>
        </w:rPr>
        <w:t>Występy gościnne i wydarzenia specjalne</w:t>
      </w:r>
    </w:p>
    <w:p w14:paraId="20A4820E" w14:textId="6D647800" w:rsidR="004230D2" w:rsidRPr="004230D2" w:rsidRDefault="004230D2" w:rsidP="004230D2">
      <w:r w:rsidRPr="004230D2">
        <w:t xml:space="preserve">Festiwal gości zespoły i artystów, którzy poszerzają ramy tradycyjnego teatru o nowe, unikalne perspektywy artystyczne: </w:t>
      </w:r>
    </w:p>
    <w:p w14:paraId="621E1E89" w14:textId="77777777" w:rsidR="004230D2" w:rsidRPr="004230D2" w:rsidRDefault="004230D2" w:rsidP="004230D2">
      <w:pPr>
        <w:numPr>
          <w:ilvl w:val="0"/>
          <w:numId w:val="2"/>
        </w:numPr>
      </w:pPr>
      <w:r w:rsidRPr="004230D2">
        <w:rPr>
          <w:b/>
          <w:bCs/>
        </w:rPr>
        <w:t>Poetycki performance Beaty Jewiarz – „Leśmian / Relaks”, reż. Beata Jewiarz</w:t>
      </w:r>
    </w:p>
    <w:p w14:paraId="38866A9A" w14:textId="2A16260D" w:rsidR="004230D2" w:rsidRDefault="004230D2" w:rsidP="004230D2">
      <w:pPr>
        <w:ind w:left="1440"/>
      </w:pPr>
      <w:r w:rsidRPr="004230D2">
        <w:t xml:space="preserve">Nowatorski performance oparty na zmysłowej poezji Bolesława Leśmiana, realizowany przy akompaniamencie muzyki na żywo w wykonaniu Julianny Kamili </w:t>
      </w:r>
      <w:proofErr w:type="spellStart"/>
      <w:r w:rsidRPr="004230D2">
        <w:t>Siedler</w:t>
      </w:r>
      <w:proofErr w:type="spellEnd"/>
      <w:r w:rsidRPr="004230D2">
        <w:t xml:space="preserve">-Smugi (marimba, </w:t>
      </w:r>
      <w:proofErr w:type="spellStart"/>
      <w:r w:rsidRPr="004230D2">
        <w:t>handpany</w:t>
      </w:r>
      <w:proofErr w:type="spellEnd"/>
      <w:r w:rsidRPr="004230D2">
        <w:t xml:space="preserve">, bębny). Wydarzenie stawia pytania o kondycję współczesnego człowieka, poszukując ukojenia, duchowego relaksu i głębszego kontaktu z naturą oraz słowem w rozpędzonym świecie. </w:t>
      </w:r>
    </w:p>
    <w:p w14:paraId="5E25DB8C" w14:textId="77777777" w:rsidR="004230D2" w:rsidRPr="004230D2" w:rsidRDefault="004230D2" w:rsidP="004230D2">
      <w:pPr>
        <w:ind w:left="1440"/>
      </w:pPr>
    </w:p>
    <w:p w14:paraId="17B460F4" w14:textId="77777777" w:rsidR="004230D2" w:rsidRPr="004230D2" w:rsidRDefault="004230D2" w:rsidP="004230D2">
      <w:pPr>
        <w:numPr>
          <w:ilvl w:val="0"/>
          <w:numId w:val="2"/>
        </w:numPr>
      </w:pPr>
      <w:r w:rsidRPr="004230D2">
        <w:rPr>
          <w:b/>
          <w:bCs/>
        </w:rPr>
        <w:t xml:space="preserve">„Starsi Panowie… AJ!”, reż. Janusz Tencer | Zespół teatralny </w:t>
      </w:r>
      <w:proofErr w:type="spellStart"/>
      <w:r w:rsidRPr="004230D2">
        <w:rPr>
          <w:b/>
          <w:bCs/>
        </w:rPr>
        <w:t>Mazl</w:t>
      </w:r>
      <w:proofErr w:type="spellEnd"/>
      <w:r w:rsidRPr="004230D2">
        <w:rPr>
          <w:b/>
          <w:bCs/>
        </w:rPr>
        <w:t xml:space="preserve"> </w:t>
      </w:r>
      <w:proofErr w:type="spellStart"/>
      <w:r w:rsidRPr="004230D2">
        <w:rPr>
          <w:b/>
          <w:bCs/>
        </w:rPr>
        <w:t>Tov</w:t>
      </w:r>
      <w:proofErr w:type="spellEnd"/>
    </w:p>
    <w:p w14:paraId="7DF81D4B" w14:textId="1AF452B8" w:rsidR="004230D2" w:rsidRDefault="004230D2" w:rsidP="004230D2">
      <w:pPr>
        <w:ind w:left="1440"/>
      </w:pPr>
      <w:r w:rsidRPr="004230D2">
        <w:t xml:space="preserve">Spektakl muzyczny z muzyką Jerzego Wasowskiego, dedykowany pamięci legendarnego Kabaretu Starszych Panów. Twórcy (w rolach głównych Janusz Tencer i Gwidon Jakowlew) łączą ponadczasową elegancję i humor oryginalnych tekstów z tradycyjną nutą żydowskiej wrażliwości i piosenki, przypominając o sile ciepłej, inteligentnej satyry jako lekarstwie na szarą codzienność. </w:t>
      </w:r>
    </w:p>
    <w:p w14:paraId="64A357FE" w14:textId="77777777" w:rsidR="00D54ADF" w:rsidRDefault="00D54ADF" w:rsidP="004230D2">
      <w:pPr>
        <w:ind w:left="1440"/>
      </w:pPr>
    </w:p>
    <w:p w14:paraId="0E56CCF6" w14:textId="417F1FFF" w:rsidR="00D54ADF" w:rsidRPr="00D54ADF" w:rsidRDefault="00D54ADF" w:rsidP="00D54ADF">
      <w:pPr>
        <w:pStyle w:val="Akapitzlist"/>
        <w:numPr>
          <w:ilvl w:val="0"/>
          <w:numId w:val="5"/>
        </w:numPr>
      </w:pPr>
      <w:r w:rsidRPr="00D54ADF">
        <w:rPr>
          <w:b/>
          <w:bCs/>
        </w:rPr>
        <w:t>Spektakl muzyczno-kabaretowy: CHRZĄSTOWSKA | RAJFER | WĘGLARSKI</w:t>
      </w:r>
      <w:r>
        <w:rPr>
          <w:b/>
          <w:bCs/>
        </w:rPr>
        <w:t xml:space="preserve"> | WROŃSKA</w:t>
      </w:r>
    </w:p>
    <w:p w14:paraId="3301BB74" w14:textId="286FC729" w:rsidR="00D54ADF" w:rsidRPr="00D54ADF" w:rsidRDefault="00D54ADF" w:rsidP="00D54ADF">
      <w:pPr>
        <w:ind w:left="720"/>
      </w:pPr>
      <w:r w:rsidRPr="00D54ADF">
        <w:t xml:space="preserve">Wyjątkowy, pełen energii i humoru wieczór estradowy w wykonaniu charyzmatycznego trio aktorskiego Teatru Żydowskiego w Warszawie: Moniki Chrząstowskiej, Henryka </w:t>
      </w:r>
      <w:proofErr w:type="spellStart"/>
      <w:r w:rsidRPr="00D54ADF">
        <w:t>Rajfera</w:t>
      </w:r>
      <w:proofErr w:type="spellEnd"/>
      <w:r w:rsidRPr="00D54ADF">
        <w:t xml:space="preserve"> oraz Marka Węglarskiego. Artyści, przy akompaniamencie i pod czujnym okiem prowadzącej spotkanie Teresy Wrońskiej (</w:t>
      </w:r>
      <w:r>
        <w:t>fortepian</w:t>
      </w:r>
      <w:r w:rsidRPr="00D54ADF">
        <w:t xml:space="preserve">), przywracają na scenę najwybitniejsze, legendarne utwory żydowskich i polskich kabaretów stworzone przez dawnych mistrzów gatunku. </w:t>
      </w:r>
      <w:r>
        <w:t>S</w:t>
      </w:r>
      <w:r w:rsidRPr="00D54ADF">
        <w:t>ił</w:t>
      </w:r>
      <w:r>
        <w:t>a</w:t>
      </w:r>
      <w:r w:rsidRPr="00D54ADF">
        <w:t xml:space="preserve"> tradycyjnej piosenki kabaretowej, która potrafi łączyć pokolenia widzów</w:t>
      </w:r>
      <w:r>
        <w:t>!</w:t>
      </w:r>
    </w:p>
    <w:p w14:paraId="04CED222" w14:textId="77777777" w:rsidR="00D54ADF" w:rsidRPr="004230D2" w:rsidRDefault="00D54ADF" w:rsidP="004230D2">
      <w:pPr>
        <w:ind w:left="1440"/>
      </w:pPr>
    </w:p>
    <w:p w14:paraId="3288D057" w14:textId="77777777" w:rsidR="004230D2" w:rsidRPr="004230D2" w:rsidRDefault="004230D2" w:rsidP="004230D2">
      <w:pPr>
        <w:numPr>
          <w:ilvl w:val="0"/>
          <w:numId w:val="2"/>
        </w:numPr>
      </w:pPr>
      <w:r w:rsidRPr="004230D2">
        <w:rPr>
          <w:b/>
          <w:bCs/>
        </w:rPr>
        <w:t>„Nienasyceni, czyli czysta blaga”, reż. Jerzy Łazewski</w:t>
      </w:r>
    </w:p>
    <w:p w14:paraId="45AD6A74" w14:textId="630D9404" w:rsidR="004230D2" w:rsidRPr="004230D2" w:rsidRDefault="004230D2" w:rsidP="004230D2">
      <w:pPr>
        <w:ind w:left="1440"/>
      </w:pPr>
      <w:r w:rsidRPr="004230D2">
        <w:t xml:space="preserve">Groteskowa i absurdalna opowieść, w której splatają się literackie światy Witolda Gombrowicza, Stanisława Ignacego Witkiewicza (Witkacego) oraz Brunona Schulza. W spektaklu występują m.in. Barbara Dziekan-Vajda i Piotr </w:t>
      </w:r>
      <w:proofErr w:type="spellStart"/>
      <w:r w:rsidRPr="004230D2">
        <w:t>Wiszniowski</w:t>
      </w:r>
      <w:proofErr w:type="spellEnd"/>
      <w:r w:rsidRPr="004230D2">
        <w:t xml:space="preserve">, a partnerują im studenci Akademii Teatralnej. Przedstawienie podejmuje fundamentalną, egzystencjalną problematykę zagubienia jednostki w czasach dziejowego niepokoju oraz dramatycznych prób zachowania sensu, indywidualizmu i piękna w obliczu nadchodzącej katastrofy. </w:t>
      </w:r>
    </w:p>
    <w:p w14:paraId="28D9BD9B" w14:textId="77777777" w:rsidR="004230D2" w:rsidRPr="004230D2" w:rsidRDefault="004230D2" w:rsidP="004230D2">
      <w:pPr>
        <w:numPr>
          <w:ilvl w:val="0"/>
          <w:numId w:val="2"/>
        </w:numPr>
      </w:pPr>
      <w:r w:rsidRPr="004230D2">
        <w:rPr>
          <w:b/>
          <w:bCs/>
        </w:rPr>
        <w:t>„W kuchni mamy Soni”</w:t>
      </w:r>
    </w:p>
    <w:p w14:paraId="444BB881" w14:textId="00CA117D" w:rsidR="004230D2" w:rsidRDefault="004230D2" w:rsidP="004230D2">
      <w:pPr>
        <w:ind w:left="1440"/>
      </w:pPr>
      <w:r w:rsidRPr="004230D2">
        <w:t xml:space="preserve">Tradycyjne, uwielbiane przez festiwalową widownię widowisko muzyczne z udziałem Gołdy Tencer, Janusza Tencera i Dawida Szurmieja, z oprawą muzyczną Teresy Wrońskiej i Dariusza </w:t>
      </w:r>
      <w:proofErr w:type="spellStart"/>
      <w:r w:rsidRPr="004230D2">
        <w:t>Falany</w:t>
      </w:r>
      <w:proofErr w:type="spellEnd"/>
      <w:r w:rsidRPr="004230D2">
        <w:t xml:space="preserve">. To ciepłe spotkanie skupione wokół tradycji kulinarnej, opowieści rodzinnych i piosenki, celebrujące pamięć o domu, bezpieczeństwie i żydowskich korzeniach. </w:t>
      </w:r>
    </w:p>
    <w:p w14:paraId="27F1F47F" w14:textId="77777777" w:rsidR="004230D2" w:rsidRPr="004230D2" w:rsidRDefault="004230D2" w:rsidP="004230D2">
      <w:pPr>
        <w:rPr>
          <w:b/>
          <w:bCs/>
        </w:rPr>
      </w:pPr>
      <w:r w:rsidRPr="004230D2">
        <w:rPr>
          <w:b/>
          <w:bCs/>
        </w:rPr>
        <w:t xml:space="preserve">Czytania </w:t>
      </w:r>
      <w:proofErr w:type="spellStart"/>
      <w:r w:rsidRPr="004230D2">
        <w:rPr>
          <w:b/>
          <w:bCs/>
        </w:rPr>
        <w:t>performatywne</w:t>
      </w:r>
      <w:proofErr w:type="spellEnd"/>
    </w:p>
    <w:p w14:paraId="083D787E" w14:textId="77777777" w:rsidR="004230D2" w:rsidRPr="004230D2" w:rsidRDefault="004230D2" w:rsidP="004230D2">
      <w:r w:rsidRPr="004230D2">
        <w:lastRenderedPageBreak/>
        <w:t xml:space="preserve">Ważną i skłaniającą do bezpośredniego skupienia na tekście częścią programu są czytania </w:t>
      </w:r>
      <w:proofErr w:type="spellStart"/>
      <w:r w:rsidRPr="004230D2">
        <w:t>performatywne</w:t>
      </w:r>
      <w:proofErr w:type="spellEnd"/>
      <w:r w:rsidRPr="004230D2">
        <w:t xml:space="preserve">, tworzące intymną przestrzeń dyskusji nad trudnymi wątkami historycznymi i społecznymi: </w:t>
      </w:r>
    </w:p>
    <w:p w14:paraId="394430C6" w14:textId="77777777" w:rsidR="004230D2" w:rsidRPr="004230D2" w:rsidRDefault="004230D2" w:rsidP="004230D2">
      <w:pPr>
        <w:numPr>
          <w:ilvl w:val="0"/>
          <w:numId w:val="3"/>
        </w:numPr>
      </w:pPr>
      <w:r w:rsidRPr="004230D2">
        <w:rPr>
          <w:b/>
          <w:bCs/>
        </w:rPr>
        <w:t xml:space="preserve">„Żywot i śmierć pana </w:t>
      </w:r>
      <w:proofErr w:type="spellStart"/>
      <w:r w:rsidRPr="004230D2">
        <w:rPr>
          <w:b/>
          <w:bCs/>
        </w:rPr>
        <w:t>Hersha</w:t>
      </w:r>
      <w:proofErr w:type="spellEnd"/>
      <w:r w:rsidRPr="004230D2">
        <w:rPr>
          <w:b/>
          <w:bCs/>
        </w:rPr>
        <w:t xml:space="preserve"> </w:t>
      </w:r>
      <w:proofErr w:type="spellStart"/>
      <w:r w:rsidRPr="004230D2">
        <w:rPr>
          <w:b/>
          <w:bCs/>
        </w:rPr>
        <w:t>Libkina</w:t>
      </w:r>
      <w:proofErr w:type="spellEnd"/>
      <w:r w:rsidRPr="004230D2">
        <w:rPr>
          <w:b/>
          <w:bCs/>
        </w:rPr>
        <w:t xml:space="preserve"> z Sacramento w stanie Kalifornia” </w:t>
      </w:r>
      <w:proofErr w:type="spellStart"/>
      <w:r w:rsidRPr="004230D2">
        <w:rPr>
          <w:b/>
          <w:bCs/>
        </w:rPr>
        <w:t>Ishbel</w:t>
      </w:r>
      <w:proofErr w:type="spellEnd"/>
      <w:r w:rsidRPr="004230D2">
        <w:rPr>
          <w:b/>
          <w:bCs/>
        </w:rPr>
        <w:t xml:space="preserve"> </w:t>
      </w:r>
      <w:proofErr w:type="spellStart"/>
      <w:r w:rsidRPr="004230D2">
        <w:rPr>
          <w:b/>
          <w:bCs/>
        </w:rPr>
        <w:t>Szatrawskiej</w:t>
      </w:r>
      <w:proofErr w:type="spellEnd"/>
    </w:p>
    <w:p w14:paraId="080FDBD9" w14:textId="2ACC75A5" w:rsidR="004230D2" w:rsidRPr="004230D2" w:rsidRDefault="004230D2" w:rsidP="004230D2">
      <w:pPr>
        <w:ind w:left="1440"/>
      </w:pPr>
      <w:r w:rsidRPr="004230D2">
        <w:t xml:space="preserve">Tekst przybliżający dramatyczne i skomplikowane losy żydowskiego emigranta w powojennej Ameryce, w którego interpretację zaangażowani są m.in. Monika Chrząstowska i Mateusz Trzmiel. Czytanie dotyka traumy ocalałych z Zagłady, problemu asymilacji, zderzenia z nowym systemem polityczno-społecznym oraz niemożności ucieczki przed własną przeszłością. </w:t>
      </w:r>
    </w:p>
    <w:p w14:paraId="6371C4FC" w14:textId="77777777" w:rsidR="004230D2" w:rsidRPr="004230D2" w:rsidRDefault="004230D2" w:rsidP="004230D2">
      <w:pPr>
        <w:numPr>
          <w:ilvl w:val="0"/>
          <w:numId w:val="3"/>
        </w:numPr>
      </w:pPr>
      <w:r w:rsidRPr="004230D2">
        <w:rPr>
          <w:b/>
          <w:bCs/>
        </w:rPr>
        <w:t>„</w:t>
      </w:r>
      <w:proofErr w:type="spellStart"/>
      <w:r w:rsidRPr="004230D2">
        <w:rPr>
          <w:b/>
          <w:bCs/>
        </w:rPr>
        <w:t>Cugebundn</w:t>
      </w:r>
      <w:proofErr w:type="spellEnd"/>
      <w:r w:rsidRPr="004230D2">
        <w:rPr>
          <w:b/>
          <w:bCs/>
        </w:rPr>
        <w:t xml:space="preserve">” / „Związani” w wykonaniu Anny </w:t>
      </w:r>
      <w:proofErr w:type="spellStart"/>
      <w:r w:rsidRPr="004230D2">
        <w:rPr>
          <w:b/>
          <w:bCs/>
        </w:rPr>
        <w:t>Rozenfeld</w:t>
      </w:r>
      <w:proofErr w:type="spellEnd"/>
    </w:p>
    <w:p w14:paraId="1E9ED762" w14:textId="32AF6629" w:rsidR="004230D2" w:rsidRPr="004230D2" w:rsidRDefault="004230D2" w:rsidP="004230D2">
      <w:pPr>
        <w:ind w:left="1440"/>
      </w:pPr>
      <w:r w:rsidRPr="004230D2">
        <w:t xml:space="preserve">Prezentacja współczesnych utworów literackich w języku jidysz oraz po polsku, z muzyczną oprawą Jakuba Buchnera. Projekt podejmuje problematykę tożsamościowej podwójności, wzajemnego przenikania się języków i kultur oraz więzi (zarówno ocalających, jak i zniewalających), jakie łączą współczesnych twórców z dziedzictwem minionych pokoleń. </w:t>
      </w:r>
    </w:p>
    <w:p w14:paraId="23951ED4" w14:textId="77777777" w:rsidR="004230D2" w:rsidRDefault="004230D2" w:rsidP="004230D2"/>
    <w:p w14:paraId="4EB98A4A" w14:textId="0DEEF762" w:rsidR="004230D2" w:rsidRPr="004230D2" w:rsidRDefault="004230D2" w:rsidP="004230D2">
      <w:r w:rsidRPr="004230D2">
        <w:t>Serdecznie zapraszamy na wszystkie wydarzenia teatralne tegorocznego Festiwalu Warszawa Singera – do zobaczenia na widowni!</w:t>
      </w:r>
    </w:p>
    <w:p w14:paraId="131179F7" w14:textId="77777777" w:rsidR="00CB6037" w:rsidRDefault="00CB6037"/>
    <w:sectPr w:rsidR="00CB603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8687" w14:textId="77777777" w:rsidR="00911050" w:rsidRDefault="00911050" w:rsidP="00D54ADF">
      <w:pPr>
        <w:spacing w:after="0" w:line="240" w:lineRule="auto"/>
      </w:pPr>
      <w:r>
        <w:separator/>
      </w:r>
    </w:p>
  </w:endnote>
  <w:endnote w:type="continuationSeparator" w:id="0">
    <w:p w14:paraId="33C7DB1B" w14:textId="77777777" w:rsidR="00911050" w:rsidRDefault="00911050" w:rsidP="00D5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C429" w14:textId="77777777" w:rsidR="00911050" w:rsidRDefault="00911050" w:rsidP="00D54ADF">
      <w:pPr>
        <w:spacing w:after="0" w:line="240" w:lineRule="auto"/>
      </w:pPr>
      <w:r>
        <w:separator/>
      </w:r>
    </w:p>
  </w:footnote>
  <w:footnote w:type="continuationSeparator" w:id="0">
    <w:p w14:paraId="391E992D" w14:textId="77777777" w:rsidR="00911050" w:rsidRDefault="00911050" w:rsidP="00D54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979502"/>
      <w:docPartObj>
        <w:docPartGallery w:val="Page Numbers (Top of Page)"/>
        <w:docPartUnique/>
      </w:docPartObj>
    </w:sdtPr>
    <w:sdtContent>
      <w:p w14:paraId="0657107D" w14:textId="08F90491" w:rsidR="00D54ADF" w:rsidRDefault="00D54ADF">
        <w:pPr>
          <w:pStyle w:val="Nagwek"/>
          <w:jc w:val="right"/>
        </w:pPr>
        <w:r>
          <w:fldChar w:fldCharType="begin"/>
        </w:r>
        <w:r>
          <w:instrText>PAGE   \* MERGEFORMAT</w:instrText>
        </w:r>
        <w:r>
          <w:fldChar w:fldCharType="separate"/>
        </w:r>
        <w:r>
          <w:t>2</w:t>
        </w:r>
        <w:r>
          <w:fldChar w:fldCharType="end"/>
        </w:r>
      </w:p>
    </w:sdtContent>
  </w:sdt>
  <w:p w14:paraId="3C954133" w14:textId="77777777" w:rsidR="00D54ADF" w:rsidRDefault="00D54A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6CC5"/>
    <w:multiLevelType w:val="multilevel"/>
    <w:tmpl w:val="137E1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84327"/>
    <w:multiLevelType w:val="hybridMultilevel"/>
    <w:tmpl w:val="EC3E9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D232BA"/>
    <w:multiLevelType w:val="multilevel"/>
    <w:tmpl w:val="A9BAC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E60DB"/>
    <w:multiLevelType w:val="multilevel"/>
    <w:tmpl w:val="E9B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65219"/>
    <w:multiLevelType w:val="multilevel"/>
    <w:tmpl w:val="B2342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255750">
    <w:abstractNumId w:val="4"/>
  </w:num>
  <w:num w:numId="2" w16cid:durableId="961879867">
    <w:abstractNumId w:val="0"/>
  </w:num>
  <w:num w:numId="3" w16cid:durableId="916980226">
    <w:abstractNumId w:val="2"/>
  </w:num>
  <w:num w:numId="4" w16cid:durableId="1167598784">
    <w:abstractNumId w:val="3"/>
  </w:num>
  <w:num w:numId="5" w16cid:durableId="154620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D2"/>
    <w:rsid w:val="004230D2"/>
    <w:rsid w:val="007D1907"/>
    <w:rsid w:val="008323EB"/>
    <w:rsid w:val="00911050"/>
    <w:rsid w:val="00970388"/>
    <w:rsid w:val="00B93E10"/>
    <w:rsid w:val="00BB0269"/>
    <w:rsid w:val="00CB6037"/>
    <w:rsid w:val="00D54A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9823"/>
  <w15:chartTrackingRefBased/>
  <w15:docId w15:val="{9D360417-18D5-4831-8B9E-FB2C7531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230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230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230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230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230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230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230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230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230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30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230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230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230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230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230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230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230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230D2"/>
    <w:rPr>
      <w:rFonts w:eastAsiaTheme="majorEastAsia" w:cstheme="majorBidi"/>
      <w:color w:val="272727" w:themeColor="text1" w:themeTint="D8"/>
    </w:rPr>
  </w:style>
  <w:style w:type="paragraph" w:styleId="Tytu">
    <w:name w:val="Title"/>
    <w:basedOn w:val="Normalny"/>
    <w:next w:val="Normalny"/>
    <w:link w:val="TytuZnak"/>
    <w:uiPriority w:val="10"/>
    <w:qFormat/>
    <w:rsid w:val="00423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30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230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230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230D2"/>
    <w:pPr>
      <w:spacing w:before="160"/>
      <w:jc w:val="center"/>
    </w:pPr>
    <w:rPr>
      <w:i/>
      <w:iCs/>
      <w:color w:val="404040" w:themeColor="text1" w:themeTint="BF"/>
    </w:rPr>
  </w:style>
  <w:style w:type="character" w:customStyle="1" w:styleId="CytatZnak">
    <w:name w:val="Cytat Znak"/>
    <w:basedOn w:val="Domylnaczcionkaakapitu"/>
    <w:link w:val="Cytat"/>
    <w:uiPriority w:val="29"/>
    <w:rsid w:val="004230D2"/>
    <w:rPr>
      <w:i/>
      <w:iCs/>
      <w:color w:val="404040" w:themeColor="text1" w:themeTint="BF"/>
    </w:rPr>
  </w:style>
  <w:style w:type="paragraph" w:styleId="Akapitzlist">
    <w:name w:val="List Paragraph"/>
    <w:basedOn w:val="Normalny"/>
    <w:uiPriority w:val="34"/>
    <w:qFormat/>
    <w:rsid w:val="004230D2"/>
    <w:pPr>
      <w:ind w:left="720"/>
      <w:contextualSpacing/>
    </w:pPr>
  </w:style>
  <w:style w:type="character" w:styleId="Wyrnienieintensywne">
    <w:name w:val="Intense Emphasis"/>
    <w:basedOn w:val="Domylnaczcionkaakapitu"/>
    <w:uiPriority w:val="21"/>
    <w:qFormat/>
    <w:rsid w:val="004230D2"/>
    <w:rPr>
      <w:i/>
      <w:iCs/>
      <w:color w:val="2F5496" w:themeColor="accent1" w:themeShade="BF"/>
    </w:rPr>
  </w:style>
  <w:style w:type="paragraph" w:styleId="Cytatintensywny">
    <w:name w:val="Intense Quote"/>
    <w:basedOn w:val="Normalny"/>
    <w:next w:val="Normalny"/>
    <w:link w:val="CytatintensywnyZnak"/>
    <w:uiPriority w:val="30"/>
    <w:qFormat/>
    <w:rsid w:val="00423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230D2"/>
    <w:rPr>
      <w:i/>
      <w:iCs/>
      <w:color w:val="2F5496" w:themeColor="accent1" w:themeShade="BF"/>
    </w:rPr>
  </w:style>
  <w:style w:type="character" w:styleId="Odwoanieintensywne">
    <w:name w:val="Intense Reference"/>
    <w:basedOn w:val="Domylnaczcionkaakapitu"/>
    <w:uiPriority w:val="32"/>
    <w:qFormat/>
    <w:rsid w:val="004230D2"/>
    <w:rPr>
      <w:b/>
      <w:bCs/>
      <w:smallCaps/>
      <w:color w:val="2F5496" w:themeColor="accent1" w:themeShade="BF"/>
      <w:spacing w:val="5"/>
    </w:rPr>
  </w:style>
  <w:style w:type="paragraph" w:styleId="Nagwek">
    <w:name w:val="header"/>
    <w:basedOn w:val="Normalny"/>
    <w:link w:val="NagwekZnak"/>
    <w:uiPriority w:val="99"/>
    <w:unhideWhenUsed/>
    <w:rsid w:val="00D54A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ADF"/>
  </w:style>
  <w:style w:type="paragraph" w:styleId="Stopka">
    <w:name w:val="footer"/>
    <w:basedOn w:val="Normalny"/>
    <w:link w:val="StopkaZnak"/>
    <w:uiPriority w:val="99"/>
    <w:unhideWhenUsed/>
    <w:rsid w:val="00D54A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1142</Words>
  <Characters>6853</Characters>
  <Application>Microsoft Office Word</Application>
  <DocSecurity>0</DocSecurity>
  <Lines>57</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Kamiński</dc:creator>
  <cp:keywords/>
  <dc:description/>
  <cp:lastModifiedBy>Jarosław Kamiński</cp:lastModifiedBy>
  <cp:revision>3</cp:revision>
  <dcterms:created xsi:type="dcterms:W3CDTF">2026-06-25T11:12:00Z</dcterms:created>
  <dcterms:modified xsi:type="dcterms:W3CDTF">2026-06-25T14:08:00Z</dcterms:modified>
</cp:coreProperties>
</file>