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D996" w14:textId="6237B783" w:rsidR="002B4D77" w:rsidRDefault="004F695C" w:rsidP="00FA531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626F0E9" wp14:editId="111BA922">
            <wp:simplePos x="0" y="0"/>
            <wp:positionH relativeFrom="column">
              <wp:posOffset>1948180</wp:posOffset>
            </wp:positionH>
            <wp:positionV relativeFrom="paragraph">
              <wp:posOffset>-480695</wp:posOffset>
            </wp:positionV>
            <wp:extent cx="1858191" cy="1083945"/>
            <wp:effectExtent l="0" t="0" r="8890" b="1905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0x350-GO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191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C63D6" w14:textId="55E475A5" w:rsidR="002B4D77" w:rsidRDefault="002B4D77" w:rsidP="00FA531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14:paraId="249E5BB3" w14:textId="77777777" w:rsidR="002B4D77" w:rsidRDefault="002B4D77" w:rsidP="002B4D77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0000"/>
          <w:sz w:val="24"/>
          <w:szCs w:val="24"/>
        </w:rPr>
      </w:pPr>
    </w:p>
    <w:p w14:paraId="14B48138" w14:textId="29635D95" w:rsidR="004F695C" w:rsidRDefault="004F695C" w:rsidP="002B4D77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0000"/>
          <w:sz w:val="24"/>
          <w:szCs w:val="24"/>
        </w:rPr>
      </w:pPr>
    </w:p>
    <w:p w14:paraId="6409F4DE" w14:textId="77777777" w:rsidR="004F695C" w:rsidRDefault="004F695C" w:rsidP="002B4D77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0000"/>
          <w:sz w:val="24"/>
          <w:szCs w:val="24"/>
        </w:rPr>
      </w:pPr>
    </w:p>
    <w:p w14:paraId="176B1FEC" w14:textId="0E880F02" w:rsidR="00FA5315" w:rsidRDefault="00FA5315" w:rsidP="002B4D77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„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Kartograf. Warszawa w skali 1 : 400 000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” – tekst i reżyseria Juan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Mayorga</w:t>
      </w:r>
      <w:proofErr w:type="spellEnd"/>
    </w:p>
    <w:p w14:paraId="590B3FD8" w14:textId="1733968E" w:rsidR="002B4D77" w:rsidRDefault="002B4D77" w:rsidP="00FA531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14:paraId="0C6DEDB2" w14:textId="6C65282D" w:rsidR="002B4D77" w:rsidRDefault="002B4D77" w:rsidP="00FA531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bookmarkStart w:id="0" w:name="_GoBack"/>
      <w:bookmarkEnd w:id="0"/>
    </w:p>
    <w:p w14:paraId="1BB95DB1" w14:textId="5514EEE5" w:rsidR="00FA5315" w:rsidRDefault="00FA5315" w:rsidP="002B4D77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Przejmujący hiszpański spektakl o zaginionej mapie warszawskiego getta.</w:t>
      </w:r>
      <w:r w:rsidR="002B4D77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Po raz pierwszy zostanie zagrany w mieście, o którym opowiada.</w:t>
      </w:r>
      <w:r w:rsidR="002B4D77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W jedne</w:t>
      </w:r>
      <w:r w:rsidR="004F695C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j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z dwóch głównych ról Blanca </w:t>
      </w:r>
      <w:proofErr w:type="spellStart"/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Portillo</w:t>
      </w:r>
      <w:proofErr w:type="spellEnd"/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, aktorka znana z filmów Pedro</w:t>
      </w:r>
      <w:r w:rsidR="002B4D77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Almodóvara</w:t>
      </w:r>
      <w:proofErr w:type="spellEnd"/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.</w:t>
      </w:r>
    </w:p>
    <w:p w14:paraId="5BF7A970" w14:textId="17FD7F54" w:rsidR="002B4D77" w:rsidRDefault="002B4D77" w:rsidP="002B4D77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</w:p>
    <w:p w14:paraId="543BD21C" w14:textId="75D407AF" w:rsidR="002B4D77" w:rsidRDefault="00FA5315" w:rsidP="002B4D77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Juan </w:t>
      </w:r>
      <w:proofErr w:type="spellStart"/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Mayorga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>, wybitny hiszpański dramaturg i reżyser, filozof i matematyk,</w:t>
      </w:r>
      <w:r w:rsidR="002B4D7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członek prestiżowej Hiszpańskiej Akademii Królewskiej. W 2008 roku przyjechał do</w:t>
      </w:r>
      <w:r w:rsidR="002B4D7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Warszawy i przez przypadek trafił do synagogi Nożyków, gdzie prezentowano akurat</w:t>
      </w:r>
      <w:r w:rsidR="002B4D7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wystawę zdjęć z warszawskiego getta. Postanowił odnaleźć uwiecznione na</w:t>
      </w:r>
      <w:r w:rsidR="002B4D7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zdjęciach miejsca i ulice. Stąd zrodził się pomysł napisania sztuki o mapie getta.</w:t>
      </w:r>
      <w:r w:rsidR="002B4D7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Mayorga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 stworzył postać starego kartografa, próbującego narysować mapę, jaka</w:t>
      </w:r>
      <w:r w:rsidR="002B4D7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oddałaby realia życia tej przerażającej przestrzeni, w której ludzie zabijają się za</w:t>
      </w:r>
      <w:r w:rsidR="002B4D7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torebkę cukru.</w:t>
      </w:r>
    </w:p>
    <w:p w14:paraId="33C53E61" w14:textId="3F639431" w:rsidR="00FA5315" w:rsidRDefault="00FA5315" w:rsidP="002B4D77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W spektaklu występuje dwoje wybitnych hiszpańskich aktorów: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Blanca </w:t>
      </w:r>
      <w:proofErr w:type="spellStart"/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Portillo</w:t>
      </w:r>
      <w:proofErr w:type="spellEnd"/>
      <w:r w:rsidR="002B4D77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Martínez</w:t>
      </w:r>
      <w:proofErr w:type="spellEnd"/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de Velasco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(znana w Polsce z filmów Pedro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Almodóvara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 „Przerwane</w:t>
      </w:r>
      <w:r w:rsidR="002B4D77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objęcia” i „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Volver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>”), która trzy lata temu przyjechała do Polski, aby zwiedzić</w:t>
      </w:r>
      <w:r w:rsidR="002B4D77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miejsca, o których opowiada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Mayorga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 oraz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José Luis </w:t>
      </w:r>
      <w:proofErr w:type="spellStart"/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García-Pérez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>. Dramat</w:t>
      </w:r>
      <w:r w:rsidR="002B4D77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opowiadany jest z dwóch perspektyw – wojennej – poprzez historię żyjącego w</w:t>
      </w:r>
      <w:r w:rsidR="002B4D77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warszawskim getcie starego kartografa i jego wnuczki; a także współczesnej –</w:t>
      </w:r>
      <w:r w:rsidR="002B4D77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wokół osobistej tragedii Raula, dyplomaty, który przyjechał do Warszawy na</w:t>
      </w:r>
      <w:r w:rsidR="002B4D77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placówkę i jego żony Blanki.</w:t>
      </w:r>
      <w:r w:rsidR="002B4D77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Spektakl w języku hiszpańskim z tłumaczeniem na język polski w przekładzie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Marty</w:t>
      </w:r>
      <w:r w:rsidR="002B4D77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Jordan.</w:t>
      </w:r>
    </w:p>
    <w:p w14:paraId="69B85DA5" w14:textId="64347793" w:rsidR="00FA5315" w:rsidRDefault="00FA5315" w:rsidP="002B4D77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„Kartograf” to jedno z wielu wydarzeń teatralnych, na które zapraszają</w:t>
      </w:r>
      <w:r w:rsidR="002B4D7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organizatorzy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XVI. Festiwalu Kultury Żydowskiej Warszawa Singera</w:t>
      </w:r>
      <w:r>
        <w:rPr>
          <w:rFonts w:ascii="TrebuchetMS" w:hAnsi="TrebuchetMS" w:cs="TrebuchetMS"/>
          <w:color w:val="000000"/>
          <w:sz w:val="24"/>
          <w:szCs w:val="24"/>
        </w:rPr>
        <w:t>. Festiwal trwa od 24</w:t>
      </w:r>
      <w:r w:rsidR="002B4D7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sierpnia do 1 września. Teatry polskie i europejskie, przedstawienia dla</w:t>
      </w:r>
      <w:r w:rsidR="002B4D7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dorosłych, dzieci i całych rodzin. Małe i duże formy teatralne. Spektakle zadające</w:t>
      </w:r>
      <w:r w:rsidR="002B4D7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najtrudniejsze pytania egzystencjalne oraz przedstawienia pełne muzyki</w:t>
      </w:r>
      <w:r w:rsidR="002B4D7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i piosenek.</w:t>
      </w:r>
    </w:p>
    <w:p w14:paraId="60ED78F4" w14:textId="77777777" w:rsidR="00FA5315" w:rsidRDefault="00FA5315" w:rsidP="00FA531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14:paraId="114605B4" w14:textId="524CED7F" w:rsidR="00FA5315" w:rsidRPr="00FA5315" w:rsidRDefault="00FA5315" w:rsidP="002B4D77">
      <w:pPr>
        <w:pStyle w:val="NormalnyWeb"/>
        <w:spacing w:before="0" w:beforeAutospacing="0" w:after="0" w:afterAutospacing="0"/>
        <w:jc w:val="both"/>
        <w:rPr>
          <w:rFonts w:ascii="TrebuchetMS" w:hAnsi="TrebuchetMS" w:cs="TrebuchetMS"/>
          <w:b/>
          <w:color w:val="000000"/>
          <w:lang w:eastAsia="en-US"/>
        </w:rPr>
      </w:pPr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 xml:space="preserve">Zorganizowano we współpracy z Instytutem Cervantesa w Warszawie, dofinansowano ze </w:t>
      </w:r>
      <w:proofErr w:type="spellStart"/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>srodków</w:t>
      </w:r>
      <w:proofErr w:type="spellEnd"/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 xml:space="preserve"> </w:t>
      </w:r>
      <w:proofErr w:type="spellStart"/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>Acción</w:t>
      </w:r>
      <w:proofErr w:type="spellEnd"/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 xml:space="preserve"> </w:t>
      </w:r>
      <w:proofErr w:type="spellStart"/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>Cultural</w:t>
      </w:r>
      <w:proofErr w:type="spellEnd"/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 xml:space="preserve"> </w:t>
      </w:r>
      <w:proofErr w:type="spellStart"/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>Españiola</w:t>
      </w:r>
      <w:proofErr w:type="spellEnd"/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>.</w:t>
      </w:r>
    </w:p>
    <w:p w14:paraId="465594CB" w14:textId="77777777" w:rsidR="00FA5315" w:rsidRPr="00FA5315" w:rsidRDefault="00FA5315" w:rsidP="002B4D77">
      <w:pPr>
        <w:pStyle w:val="NormalnyWeb"/>
        <w:spacing w:before="0" w:beforeAutospacing="0" w:after="0" w:afterAutospacing="0"/>
        <w:jc w:val="both"/>
        <w:rPr>
          <w:rFonts w:ascii="TrebuchetMS" w:hAnsi="TrebuchetMS" w:cs="TrebuchetMS"/>
          <w:b/>
          <w:color w:val="000000"/>
          <w:lang w:eastAsia="en-US"/>
        </w:rPr>
      </w:pPr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 xml:space="preserve">Spektakl wyprodukowany przez Avance Producciones Teatrales SL, Entrecajas </w:t>
      </w:r>
      <w:proofErr w:type="spellStart"/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>Producciones</w:t>
      </w:r>
      <w:proofErr w:type="spellEnd"/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 xml:space="preserve"> </w:t>
      </w:r>
      <w:proofErr w:type="spellStart"/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>Teatrales</w:t>
      </w:r>
      <w:proofErr w:type="spellEnd"/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 xml:space="preserve"> SL, </w:t>
      </w:r>
      <w:proofErr w:type="spellStart"/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>García-Pérez</w:t>
      </w:r>
      <w:proofErr w:type="spellEnd"/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 xml:space="preserve"> </w:t>
      </w:r>
      <w:proofErr w:type="spellStart"/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>Producciones</w:t>
      </w:r>
      <w:proofErr w:type="spellEnd"/>
      <w:r w:rsidRPr="00FA5315">
        <w:rPr>
          <w:rFonts w:ascii="TrebuchetMS" w:hAnsi="TrebuchetMS" w:cs="TrebuchetMS"/>
          <w:b/>
          <w:i/>
          <w:iCs/>
          <w:color w:val="000000"/>
          <w:lang w:eastAsia="en-US"/>
        </w:rPr>
        <w:t xml:space="preserve"> SL.</w:t>
      </w:r>
    </w:p>
    <w:p w14:paraId="5C3A17BF" w14:textId="77777777" w:rsidR="00FA5315" w:rsidRDefault="00FA5315" w:rsidP="002B4D77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14:paraId="175FFEFC" w14:textId="7518800B" w:rsidR="00FA5315" w:rsidRDefault="00FA5315" w:rsidP="002B4D77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Szczegółowy program spektakli i wydarzeń na stronie </w:t>
      </w:r>
      <w:r>
        <w:rPr>
          <w:rFonts w:ascii="TrebuchetMS" w:hAnsi="TrebuchetMS" w:cs="TrebuchetMS"/>
          <w:color w:val="000081"/>
          <w:sz w:val="24"/>
          <w:szCs w:val="24"/>
        </w:rPr>
        <w:t xml:space="preserve">www.festiwalsingera.pl </w:t>
      </w:r>
      <w:r>
        <w:rPr>
          <w:rFonts w:ascii="TrebuchetMS" w:hAnsi="TrebuchetMS" w:cs="TrebuchetMS"/>
          <w:color w:val="000000"/>
          <w:sz w:val="24"/>
          <w:szCs w:val="24"/>
        </w:rPr>
        <w:t>oraz</w:t>
      </w:r>
      <w:r w:rsidR="002B4D7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na FB </w:t>
      </w:r>
      <w:r>
        <w:rPr>
          <w:rFonts w:ascii="TrebuchetMS" w:hAnsi="TrebuchetMS" w:cs="TrebuchetMS"/>
          <w:color w:val="000081"/>
          <w:sz w:val="24"/>
          <w:szCs w:val="24"/>
        </w:rPr>
        <w:t>www.facebook.com/FestiwalSingera</w:t>
      </w:r>
      <w:r>
        <w:rPr>
          <w:rFonts w:ascii="TrebuchetMS" w:hAnsi="TrebuchetMS" w:cs="TrebuchetMS"/>
          <w:color w:val="000000"/>
          <w:sz w:val="24"/>
          <w:szCs w:val="24"/>
        </w:rPr>
        <w:t>.</w:t>
      </w:r>
    </w:p>
    <w:p w14:paraId="58C5D1DA" w14:textId="77777777" w:rsidR="00FA5315" w:rsidRDefault="00FA5315" w:rsidP="002B4D77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Kontakt dla mediów:</w:t>
      </w:r>
    </w:p>
    <w:p w14:paraId="38107CE6" w14:textId="2516B194" w:rsidR="00FA5315" w:rsidRDefault="00FA5315" w:rsidP="002B4D77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Jacek Lasok, Rebelia Media, </w:t>
      </w:r>
      <w:r>
        <w:rPr>
          <w:rFonts w:ascii="TrebuchetMS" w:hAnsi="TrebuchetMS" w:cs="TrebuchetMS"/>
          <w:color w:val="000081"/>
          <w:sz w:val="24"/>
          <w:szCs w:val="24"/>
        </w:rPr>
        <w:t>jacek@rebeliamedia.pl</w:t>
      </w:r>
      <w:r>
        <w:rPr>
          <w:rFonts w:ascii="TrebuchetMS" w:hAnsi="TrebuchetMS" w:cs="TrebuchetMS"/>
          <w:color w:val="000000"/>
          <w:sz w:val="24"/>
          <w:szCs w:val="24"/>
        </w:rPr>
        <w:t>, 601 433 193</w:t>
      </w:r>
      <w:r w:rsidRPr="00FA5315">
        <w:rPr>
          <w:rFonts w:ascii="TrebuchetMS" w:hAnsi="TrebuchetMS" w:cs="TrebuchetMS"/>
          <w:color w:val="000000"/>
          <w:sz w:val="24"/>
          <w:szCs w:val="24"/>
        </w:rPr>
        <w:t xml:space="preserve"> </w:t>
      </w:r>
    </w:p>
    <w:p w14:paraId="6B946230" w14:textId="7CC17B82" w:rsidR="00FA5315" w:rsidRDefault="00FA5315" w:rsidP="002B4D77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Edyta Bach,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iPublicity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, </w:t>
      </w:r>
      <w:r>
        <w:rPr>
          <w:rFonts w:ascii="TrebuchetMS" w:hAnsi="TrebuchetMS" w:cs="TrebuchetMS"/>
          <w:color w:val="000081"/>
          <w:sz w:val="24"/>
          <w:szCs w:val="24"/>
        </w:rPr>
        <w:t>edyta.bach@ipublicity.pl</w:t>
      </w:r>
      <w:r>
        <w:rPr>
          <w:rFonts w:ascii="TrebuchetMS" w:hAnsi="TrebuchetMS" w:cs="TrebuchetMS"/>
          <w:color w:val="000000"/>
          <w:sz w:val="24"/>
          <w:szCs w:val="24"/>
        </w:rPr>
        <w:t>, 501 23 23 02</w:t>
      </w:r>
    </w:p>
    <w:p w14:paraId="3687B516" w14:textId="25AC1AC5" w:rsidR="00B2645E" w:rsidRDefault="004F695C" w:rsidP="00FA5315">
      <w:r>
        <w:rPr>
          <w:noProof/>
        </w:rPr>
        <w:drawing>
          <wp:anchor distT="0" distB="0" distL="114300" distR="114300" simplePos="0" relativeHeight="251658240" behindDoc="1" locked="0" layoutInCell="1" allowOverlap="1" wp14:anchorId="661A5F37" wp14:editId="54770F96">
            <wp:simplePos x="0" y="0"/>
            <wp:positionH relativeFrom="column">
              <wp:posOffset>452755</wp:posOffset>
            </wp:positionH>
            <wp:positionV relativeFrom="paragraph">
              <wp:posOffset>123825</wp:posOffset>
            </wp:positionV>
            <wp:extent cx="4846320" cy="1767840"/>
            <wp:effectExtent l="0" t="0" r="0" b="381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oni grafik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FF0"/>
    <w:rsid w:val="002B4D77"/>
    <w:rsid w:val="004F695C"/>
    <w:rsid w:val="00B2645E"/>
    <w:rsid w:val="00C10FF0"/>
    <w:rsid w:val="00FA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C34A"/>
  <w15:docId w15:val="{6997E0E7-0153-4B57-AADB-DC0DA2FB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53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5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Artur Szczęsny</cp:lastModifiedBy>
  <cp:revision>4</cp:revision>
  <dcterms:created xsi:type="dcterms:W3CDTF">2019-08-14T15:55:00Z</dcterms:created>
  <dcterms:modified xsi:type="dcterms:W3CDTF">2019-08-16T08:54:00Z</dcterms:modified>
</cp:coreProperties>
</file>